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EB5" w:rsidRPr="00551EB5" w:rsidRDefault="00551EB5" w:rsidP="00551EB5">
      <w:pPr>
        <w:autoSpaceDE w:val="0"/>
        <w:autoSpaceDN w:val="0"/>
        <w:adjustRightInd w:val="0"/>
        <w:spacing w:after="0" w:line="240" w:lineRule="auto"/>
        <w:jc w:val="both"/>
        <w:rPr>
          <w:rFonts w:ascii="Times New Roman" w:hAnsi="Times New Roman" w:cs="Times New Roman"/>
          <w:b/>
          <w:bCs/>
          <w:sz w:val="20"/>
          <w:szCs w:val="20"/>
        </w:rPr>
      </w:pPr>
      <w:r w:rsidRPr="00551EB5">
        <w:rPr>
          <w:rFonts w:ascii="Times New Roman" w:hAnsi="Times New Roman" w:cs="Times New Roman"/>
          <w:b/>
          <w:bCs/>
          <w:sz w:val="20"/>
          <w:szCs w:val="20"/>
        </w:rPr>
        <w:t xml:space="preserve">Appendix: A brief tutorial of relevant MRI sequences </w:t>
      </w:r>
    </w:p>
    <w:p w:rsidR="00551EB5" w:rsidRPr="00551EB5" w:rsidRDefault="00551EB5" w:rsidP="00551EB5">
      <w:pPr>
        <w:autoSpaceDE w:val="0"/>
        <w:autoSpaceDN w:val="0"/>
        <w:adjustRightInd w:val="0"/>
        <w:spacing w:after="0" w:line="240" w:lineRule="auto"/>
        <w:jc w:val="both"/>
        <w:rPr>
          <w:rFonts w:ascii="Times New Roman" w:hAnsi="Times New Roman" w:cs="Times New Roman"/>
          <w:sz w:val="20"/>
          <w:szCs w:val="20"/>
        </w:rPr>
      </w:pPr>
    </w:p>
    <w:p w:rsidR="00551EB5" w:rsidRPr="00551EB5" w:rsidRDefault="00551EB5" w:rsidP="00551EB5">
      <w:pPr>
        <w:autoSpaceDE w:val="0"/>
        <w:autoSpaceDN w:val="0"/>
        <w:adjustRightInd w:val="0"/>
        <w:spacing w:after="0" w:line="240" w:lineRule="auto"/>
        <w:jc w:val="both"/>
        <w:rPr>
          <w:rFonts w:ascii="Times New Roman" w:hAnsi="Times New Roman" w:cs="Times New Roman"/>
          <w:i/>
          <w:iCs/>
          <w:sz w:val="20"/>
          <w:szCs w:val="20"/>
        </w:rPr>
      </w:pPr>
      <w:r w:rsidRPr="00551EB5">
        <w:rPr>
          <w:rFonts w:ascii="Times New Roman" w:hAnsi="Times New Roman" w:cs="Times New Roman"/>
          <w:b/>
          <w:bCs/>
          <w:sz w:val="20"/>
          <w:szCs w:val="20"/>
        </w:rPr>
        <w:t xml:space="preserve">FLAIR (fluid attenuation inversion recovery) </w:t>
      </w:r>
      <w:r>
        <w:rPr>
          <w:rFonts w:ascii="Times New Roman" w:hAnsi="Times New Roman" w:cs="Times New Roman"/>
          <w:b/>
          <w:bCs/>
          <w:sz w:val="20"/>
          <w:szCs w:val="20"/>
        </w:rPr>
        <w:t>-</w:t>
      </w:r>
      <w:r w:rsidRPr="00551EB5">
        <w:rPr>
          <w:rFonts w:ascii="Times New Roman" w:hAnsi="Times New Roman" w:cs="Times New Roman"/>
          <w:sz w:val="20"/>
          <w:szCs w:val="20"/>
        </w:rPr>
        <w:t xml:space="preserve"> </w:t>
      </w:r>
      <w:r w:rsidRPr="00551EB5">
        <w:rPr>
          <w:rFonts w:ascii="Times New Roman" w:hAnsi="Times New Roman" w:cs="Times New Roman"/>
          <w:i/>
          <w:iCs/>
          <w:sz w:val="20"/>
          <w:szCs w:val="20"/>
        </w:rPr>
        <w:t>A fluid sensitive (T2</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weighted) sequence in which the signal from cerebrospinal fluid is nulled. This increases the </w:t>
      </w:r>
      <w:proofErr w:type="spellStart"/>
      <w:r w:rsidRPr="00551EB5">
        <w:rPr>
          <w:rFonts w:ascii="Times New Roman" w:hAnsi="Times New Roman" w:cs="Times New Roman"/>
          <w:i/>
          <w:iCs/>
          <w:sz w:val="20"/>
          <w:szCs w:val="20"/>
        </w:rPr>
        <w:t>conspicuity</w:t>
      </w:r>
      <w:proofErr w:type="spellEnd"/>
      <w:r w:rsidRPr="00551EB5">
        <w:rPr>
          <w:rFonts w:ascii="Times New Roman" w:hAnsi="Times New Roman" w:cs="Times New Roman"/>
          <w:i/>
          <w:iCs/>
          <w:sz w:val="20"/>
          <w:szCs w:val="20"/>
        </w:rPr>
        <w:t xml:space="preserve"> of hyper</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intensities in the periphery of the cerebral hemispheres as well as the deep </w:t>
      </w:r>
      <w:proofErr w:type="spellStart"/>
      <w:r w:rsidRPr="00551EB5">
        <w:rPr>
          <w:rFonts w:ascii="Times New Roman" w:hAnsi="Times New Roman" w:cs="Times New Roman"/>
          <w:i/>
          <w:iCs/>
          <w:sz w:val="20"/>
          <w:szCs w:val="20"/>
        </w:rPr>
        <w:t>peri</w:t>
      </w:r>
      <w:proofErr w:type="spellEnd"/>
      <w:r>
        <w:rPr>
          <w:rFonts w:ascii="Times New Roman" w:hAnsi="Times New Roman" w:cs="Times New Roman"/>
          <w:i/>
          <w:iCs/>
          <w:sz w:val="20"/>
          <w:szCs w:val="20"/>
        </w:rPr>
        <w:t>-</w:t>
      </w:r>
      <w:r w:rsidRPr="00551EB5">
        <w:rPr>
          <w:rFonts w:ascii="Times New Roman" w:hAnsi="Times New Roman" w:cs="Times New Roman"/>
          <w:i/>
          <w:iCs/>
          <w:sz w:val="20"/>
          <w:szCs w:val="20"/>
        </w:rPr>
        <w:t>ventricular white matter. This technique can help differentiate between CFES and DAI based on the pattern and distribution of white matter changes, as well as presence or absence of cortical involvement.</w:t>
      </w:r>
    </w:p>
    <w:p w:rsidR="00551EB5" w:rsidRPr="00551EB5" w:rsidRDefault="00551EB5" w:rsidP="00551EB5">
      <w:pPr>
        <w:autoSpaceDE w:val="0"/>
        <w:autoSpaceDN w:val="0"/>
        <w:adjustRightInd w:val="0"/>
        <w:spacing w:after="0" w:line="240" w:lineRule="auto"/>
        <w:jc w:val="both"/>
        <w:rPr>
          <w:rFonts w:ascii="Times New Roman" w:hAnsi="Times New Roman" w:cs="Times New Roman"/>
          <w:sz w:val="20"/>
          <w:szCs w:val="20"/>
        </w:rPr>
      </w:pPr>
    </w:p>
    <w:p w:rsidR="00551EB5" w:rsidRPr="00551EB5" w:rsidRDefault="00551EB5" w:rsidP="00551EB5">
      <w:pPr>
        <w:autoSpaceDE w:val="0"/>
        <w:autoSpaceDN w:val="0"/>
        <w:adjustRightInd w:val="0"/>
        <w:spacing w:after="0" w:line="240" w:lineRule="auto"/>
        <w:jc w:val="both"/>
        <w:rPr>
          <w:rFonts w:ascii="Times New Roman" w:hAnsi="Times New Roman" w:cs="Times New Roman"/>
          <w:i/>
          <w:iCs/>
          <w:sz w:val="20"/>
          <w:szCs w:val="20"/>
        </w:rPr>
      </w:pPr>
      <w:r w:rsidRPr="00551EB5">
        <w:rPr>
          <w:rFonts w:ascii="Times New Roman" w:hAnsi="Times New Roman" w:cs="Times New Roman"/>
          <w:b/>
          <w:bCs/>
          <w:sz w:val="20"/>
          <w:szCs w:val="20"/>
        </w:rPr>
        <w:t>DWI (diffusion</w:t>
      </w:r>
      <w:r>
        <w:rPr>
          <w:rFonts w:ascii="Times New Roman" w:hAnsi="Times New Roman" w:cs="Times New Roman"/>
          <w:b/>
          <w:bCs/>
          <w:sz w:val="20"/>
          <w:szCs w:val="20"/>
        </w:rPr>
        <w:t>-</w:t>
      </w:r>
      <w:r w:rsidRPr="00551EB5">
        <w:rPr>
          <w:rFonts w:ascii="Times New Roman" w:hAnsi="Times New Roman" w:cs="Times New Roman"/>
          <w:b/>
          <w:bCs/>
          <w:sz w:val="20"/>
          <w:szCs w:val="20"/>
        </w:rPr>
        <w:t xml:space="preserve">weighted imaging) </w:t>
      </w:r>
      <w:r>
        <w:rPr>
          <w:rFonts w:ascii="Times New Roman" w:hAnsi="Times New Roman" w:cs="Times New Roman"/>
          <w:b/>
          <w:bCs/>
          <w:sz w:val="20"/>
          <w:szCs w:val="20"/>
        </w:rPr>
        <w:t>-</w:t>
      </w:r>
      <w:r w:rsidRPr="00551EB5">
        <w:rPr>
          <w:rFonts w:ascii="Times New Roman" w:hAnsi="Times New Roman" w:cs="Times New Roman"/>
          <w:b/>
          <w:bCs/>
          <w:sz w:val="20"/>
          <w:szCs w:val="20"/>
        </w:rPr>
        <w:t xml:space="preserve"> </w:t>
      </w:r>
      <w:r w:rsidRPr="00551EB5">
        <w:rPr>
          <w:rFonts w:ascii="Times New Roman" w:hAnsi="Times New Roman" w:cs="Times New Roman"/>
          <w:i/>
          <w:iCs/>
          <w:sz w:val="20"/>
          <w:szCs w:val="20"/>
        </w:rPr>
        <w:t>Detects decreases in random (Brownian) motion of water molecules very early (within one hour) after injury. Cytotoxic cellular swelling, resulting from a variety of causes including ischemic infarct, contusion, and traumatic axonal injury, are typical causes of restricted diffusion. Hyper</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intensity on DWI can also result from </w:t>
      </w:r>
      <w:proofErr w:type="spellStart"/>
      <w:r w:rsidRPr="00551EB5">
        <w:rPr>
          <w:rFonts w:ascii="Times New Roman" w:hAnsi="Times New Roman" w:cs="Times New Roman"/>
          <w:i/>
          <w:iCs/>
          <w:sz w:val="20"/>
          <w:szCs w:val="20"/>
        </w:rPr>
        <w:t>vasogenic</w:t>
      </w:r>
      <w:proofErr w:type="spellEnd"/>
      <w:r w:rsidRPr="00551EB5">
        <w:rPr>
          <w:rFonts w:ascii="Times New Roman" w:hAnsi="Times New Roman" w:cs="Times New Roman"/>
          <w:i/>
          <w:iCs/>
          <w:sz w:val="20"/>
          <w:szCs w:val="20"/>
        </w:rPr>
        <w:t xml:space="preserve"> </w:t>
      </w:r>
      <w:proofErr w:type="spellStart"/>
      <w:r w:rsidRPr="00551EB5">
        <w:rPr>
          <w:rFonts w:ascii="Times New Roman" w:hAnsi="Times New Roman" w:cs="Times New Roman"/>
          <w:i/>
          <w:iCs/>
          <w:sz w:val="20"/>
          <w:szCs w:val="20"/>
        </w:rPr>
        <w:t>edema</w:t>
      </w:r>
      <w:proofErr w:type="spellEnd"/>
      <w:r w:rsidRPr="00551EB5">
        <w:rPr>
          <w:rFonts w:ascii="Times New Roman" w:hAnsi="Times New Roman" w:cs="Times New Roman"/>
          <w:i/>
          <w:iCs/>
          <w:sz w:val="20"/>
          <w:szCs w:val="20"/>
        </w:rPr>
        <w:t xml:space="preserve">, and with chronic white matter changes such as gliosis or </w:t>
      </w:r>
      <w:proofErr w:type="spellStart"/>
      <w:r w:rsidRPr="00551EB5">
        <w:rPr>
          <w:rFonts w:ascii="Times New Roman" w:hAnsi="Times New Roman" w:cs="Times New Roman"/>
          <w:i/>
          <w:iCs/>
          <w:sz w:val="20"/>
          <w:szCs w:val="20"/>
        </w:rPr>
        <w:t>encephalomalacia</w:t>
      </w:r>
      <w:proofErr w:type="spellEnd"/>
      <w:r w:rsidRPr="00551EB5">
        <w:rPr>
          <w:rFonts w:ascii="Times New Roman" w:hAnsi="Times New Roman" w:cs="Times New Roman"/>
          <w:i/>
          <w:iCs/>
          <w:sz w:val="20"/>
          <w:szCs w:val="20"/>
        </w:rPr>
        <w:t>. This phenomenon is known as T2 shine</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through. ADC (apparent diffusion coefficient) maps provide a measure of the magnitude of restricted diffusion.  DWI should always be evaluated in conjunction with ADC. Increasing degrees of restricted diffusion from cytotoxic </w:t>
      </w:r>
      <w:proofErr w:type="spellStart"/>
      <w:r w:rsidRPr="00551EB5">
        <w:rPr>
          <w:rFonts w:ascii="Times New Roman" w:hAnsi="Times New Roman" w:cs="Times New Roman"/>
          <w:i/>
          <w:iCs/>
          <w:sz w:val="20"/>
          <w:szCs w:val="20"/>
        </w:rPr>
        <w:t>edema</w:t>
      </w:r>
      <w:proofErr w:type="spellEnd"/>
      <w:r w:rsidRPr="00551EB5">
        <w:rPr>
          <w:rFonts w:ascii="Times New Roman" w:hAnsi="Times New Roman" w:cs="Times New Roman"/>
          <w:i/>
          <w:iCs/>
          <w:sz w:val="20"/>
          <w:szCs w:val="20"/>
        </w:rPr>
        <w:t xml:space="preserve"> will result in greater degrees of low signal intensity on ADC, whereas </w:t>
      </w:r>
      <w:proofErr w:type="spellStart"/>
      <w:r w:rsidRPr="00551EB5">
        <w:rPr>
          <w:rFonts w:ascii="Times New Roman" w:hAnsi="Times New Roman" w:cs="Times New Roman"/>
          <w:i/>
          <w:iCs/>
          <w:sz w:val="20"/>
          <w:szCs w:val="20"/>
        </w:rPr>
        <w:t>vasogenic</w:t>
      </w:r>
      <w:proofErr w:type="spellEnd"/>
      <w:r w:rsidRPr="00551EB5">
        <w:rPr>
          <w:rFonts w:ascii="Times New Roman" w:hAnsi="Times New Roman" w:cs="Times New Roman"/>
          <w:i/>
          <w:iCs/>
          <w:sz w:val="20"/>
          <w:szCs w:val="20"/>
        </w:rPr>
        <w:t xml:space="preserve"> </w:t>
      </w:r>
      <w:proofErr w:type="spellStart"/>
      <w:r w:rsidRPr="00551EB5">
        <w:rPr>
          <w:rFonts w:ascii="Times New Roman" w:hAnsi="Times New Roman" w:cs="Times New Roman"/>
          <w:i/>
          <w:iCs/>
          <w:sz w:val="20"/>
          <w:szCs w:val="20"/>
        </w:rPr>
        <w:t>edema</w:t>
      </w:r>
      <w:proofErr w:type="spellEnd"/>
      <w:r w:rsidRPr="00551EB5">
        <w:rPr>
          <w:rFonts w:ascii="Times New Roman" w:hAnsi="Times New Roman" w:cs="Times New Roman"/>
          <w:i/>
          <w:iCs/>
          <w:sz w:val="20"/>
          <w:szCs w:val="20"/>
        </w:rPr>
        <w:t xml:space="preserve"> and chronic white matter changes are associated with increased Brownian motion and will be associated with high ADC signal. Cortical contusions and diffuse axonal shear injury (DAI) are associated with combinations of </w:t>
      </w:r>
      <w:proofErr w:type="spellStart"/>
      <w:r w:rsidRPr="00551EB5">
        <w:rPr>
          <w:rFonts w:ascii="Times New Roman" w:hAnsi="Times New Roman" w:cs="Times New Roman"/>
          <w:i/>
          <w:iCs/>
          <w:sz w:val="20"/>
          <w:szCs w:val="20"/>
        </w:rPr>
        <w:t>vasogenic</w:t>
      </w:r>
      <w:proofErr w:type="spellEnd"/>
      <w:r w:rsidRPr="00551EB5">
        <w:rPr>
          <w:rFonts w:ascii="Times New Roman" w:hAnsi="Times New Roman" w:cs="Times New Roman"/>
          <w:i/>
          <w:iCs/>
          <w:sz w:val="20"/>
          <w:szCs w:val="20"/>
        </w:rPr>
        <w:t xml:space="preserve"> and cytotoxic </w:t>
      </w:r>
      <w:proofErr w:type="spellStart"/>
      <w:r w:rsidRPr="00551EB5">
        <w:rPr>
          <w:rFonts w:ascii="Times New Roman" w:hAnsi="Times New Roman" w:cs="Times New Roman"/>
          <w:i/>
          <w:iCs/>
          <w:sz w:val="20"/>
          <w:szCs w:val="20"/>
        </w:rPr>
        <w:t>edema</w:t>
      </w:r>
      <w:proofErr w:type="spellEnd"/>
      <w:r w:rsidRPr="00551EB5">
        <w:rPr>
          <w:rFonts w:ascii="Times New Roman" w:hAnsi="Times New Roman" w:cs="Times New Roman"/>
          <w:i/>
          <w:iCs/>
          <w:sz w:val="20"/>
          <w:szCs w:val="20"/>
        </w:rPr>
        <w:t xml:space="preserve"> and may exhibit both restricted diffusion and shine</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through. Similarly, </w:t>
      </w:r>
      <w:proofErr w:type="spellStart"/>
      <w:r w:rsidRPr="00551EB5">
        <w:rPr>
          <w:rFonts w:ascii="Times New Roman" w:hAnsi="Times New Roman" w:cs="Times New Roman"/>
          <w:i/>
          <w:iCs/>
          <w:sz w:val="20"/>
          <w:szCs w:val="20"/>
        </w:rPr>
        <w:t>vasculitic</w:t>
      </w:r>
      <w:proofErr w:type="spellEnd"/>
      <w:r w:rsidRPr="00551EB5">
        <w:rPr>
          <w:rFonts w:ascii="Times New Roman" w:hAnsi="Times New Roman" w:cs="Times New Roman"/>
          <w:i/>
          <w:iCs/>
          <w:sz w:val="20"/>
          <w:szCs w:val="20"/>
        </w:rPr>
        <w:t xml:space="preserve"> changes from free fatty acids in CFES can cause break down of the blood brain barrier resulting in </w:t>
      </w:r>
      <w:proofErr w:type="spellStart"/>
      <w:r w:rsidRPr="00551EB5">
        <w:rPr>
          <w:rFonts w:ascii="Times New Roman" w:hAnsi="Times New Roman" w:cs="Times New Roman"/>
          <w:i/>
          <w:iCs/>
          <w:sz w:val="20"/>
          <w:szCs w:val="20"/>
        </w:rPr>
        <w:t>vasogenic</w:t>
      </w:r>
      <w:proofErr w:type="spellEnd"/>
      <w:r w:rsidRPr="00551EB5">
        <w:rPr>
          <w:rFonts w:ascii="Times New Roman" w:hAnsi="Times New Roman" w:cs="Times New Roman"/>
          <w:i/>
          <w:iCs/>
          <w:sz w:val="20"/>
          <w:szCs w:val="20"/>
        </w:rPr>
        <w:t xml:space="preserve"> </w:t>
      </w:r>
      <w:proofErr w:type="spellStart"/>
      <w:r w:rsidRPr="00551EB5">
        <w:rPr>
          <w:rFonts w:ascii="Times New Roman" w:hAnsi="Times New Roman" w:cs="Times New Roman"/>
          <w:i/>
          <w:iCs/>
          <w:sz w:val="20"/>
          <w:szCs w:val="20"/>
        </w:rPr>
        <w:t>edema</w:t>
      </w:r>
      <w:proofErr w:type="spellEnd"/>
      <w:r w:rsidRPr="00551EB5">
        <w:rPr>
          <w:rFonts w:ascii="Times New Roman" w:hAnsi="Times New Roman" w:cs="Times New Roman"/>
          <w:i/>
          <w:iCs/>
          <w:sz w:val="20"/>
          <w:szCs w:val="20"/>
        </w:rPr>
        <w:t xml:space="preserve"> leading to localized infarcts resulting in cytotoxic </w:t>
      </w:r>
      <w:proofErr w:type="spellStart"/>
      <w:r w:rsidRPr="00551EB5">
        <w:rPr>
          <w:rFonts w:ascii="Times New Roman" w:hAnsi="Times New Roman" w:cs="Times New Roman"/>
          <w:i/>
          <w:iCs/>
          <w:sz w:val="20"/>
          <w:szCs w:val="20"/>
        </w:rPr>
        <w:t>edema</w:t>
      </w:r>
      <w:proofErr w:type="spellEnd"/>
      <w:r w:rsidRPr="00551EB5">
        <w:rPr>
          <w:rFonts w:ascii="Times New Roman" w:hAnsi="Times New Roman" w:cs="Times New Roman"/>
          <w:i/>
          <w:iCs/>
          <w:sz w:val="20"/>
          <w:szCs w:val="20"/>
        </w:rPr>
        <w:t>. The key to distinguishing between DAI and CFES is the size and distribution of these lesions, as described in the text and figures.</w:t>
      </w:r>
    </w:p>
    <w:p w:rsidR="00551EB5" w:rsidRPr="00551EB5" w:rsidRDefault="00551EB5" w:rsidP="00551EB5">
      <w:pPr>
        <w:autoSpaceDE w:val="0"/>
        <w:autoSpaceDN w:val="0"/>
        <w:adjustRightInd w:val="0"/>
        <w:spacing w:after="0" w:line="240" w:lineRule="auto"/>
        <w:jc w:val="both"/>
        <w:rPr>
          <w:rFonts w:ascii="Times New Roman" w:hAnsi="Times New Roman" w:cs="Times New Roman"/>
          <w:sz w:val="20"/>
          <w:szCs w:val="20"/>
        </w:rPr>
      </w:pPr>
    </w:p>
    <w:p w:rsidR="00551EB5" w:rsidRPr="00551EB5" w:rsidRDefault="00551EB5" w:rsidP="00551EB5">
      <w:pPr>
        <w:autoSpaceDE w:val="0"/>
        <w:autoSpaceDN w:val="0"/>
        <w:adjustRightInd w:val="0"/>
        <w:spacing w:after="0" w:line="240" w:lineRule="auto"/>
        <w:jc w:val="both"/>
        <w:rPr>
          <w:rFonts w:ascii="Times New Roman" w:hAnsi="Times New Roman" w:cs="Times New Roman"/>
          <w:i/>
          <w:iCs/>
          <w:sz w:val="20"/>
          <w:szCs w:val="20"/>
        </w:rPr>
      </w:pPr>
      <w:r w:rsidRPr="00551EB5">
        <w:rPr>
          <w:rFonts w:ascii="Times New Roman" w:hAnsi="Times New Roman" w:cs="Times New Roman"/>
          <w:b/>
          <w:bCs/>
          <w:sz w:val="20"/>
          <w:szCs w:val="20"/>
        </w:rPr>
        <w:t xml:space="preserve">SWI (susceptibility weighted images) </w:t>
      </w:r>
      <w:r>
        <w:rPr>
          <w:rFonts w:ascii="Times New Roman" w:hAnsi="Times New Roman" w:cs="Times New Roman"/>
          <w:b/>
          <w:bCs/>
          <w:sz w:val="20"/>
          <w:szCs w:val="20"/>
        </w:rPr>
        <w:t>-</w:t>
      </w:r>
      <w:r w:rsidRPr="00551EB5">
        <w:rPr>
          <w:rFonts w:ascii="Times New Roman" w:hAnsi="Times New Roman" w:cs="Times New Roman"/>
          <w:b/>
          <w:bCs/>
          <w:sz w:val="20"/>
          <w:szCs w:val="20"/>
        </w:rPr>
        <w:t xml:space="preserve"> </w:t>
      </w:r>
      <w:r w:rsidRPr="00551EB5">
        <w:rPr>
          <w:rFonts w:ascii="Times New Roman" w:hAnsi="Times New Roman" w:cs="Times New Roman"/>
          <w:i/>
          <w:iCs/>
          <w:sz w:val="20"/>
          <w:szCs w:val="20"/>
        </w:rPr>
        <w:t xml:space="preserve">SWI is an extremely sensitive high resolution technique which detects magnetic field distortion, and changes in phase (through a second filtering step) caused by paramagnetic and ferromagnetic blood breakdown products including </w:t>
      </w:r>
      <w:proofErr w:type="spellStart"/>
      <w:r w:rsidRPr="00551EB5">
        <w:rPr>
          <w:rFonts w:ascii="Times New Roman" w:hAnsi="Times New Roman" w:cs="Times New Roman"/>
          <w:i/>
          <w:iCs/>
          <w:sz w:val="20"/>
          <w:szCs w:val="20"/>
        </w:rPr>
        <w:t>deoxyhemoglobin</w:t>
      </w:r>
      <w:proofErr w:type="spellEnd"/>
      <w:r w:rsidRPr="00551EB5">
        <w:rPr>
          <w:rFonts w:ascii="Times New Roman" w:hAnsi="Times New Roman" w:cs="Times New Roman"/>
          <w:i/>
          <w:iCs/>
          <w:sz w:val="20"/>
          <w:szCs w:val="20"/>
        </w:rPr>
        <w:t xml:space="preserve"> (seen acutely), intracellular </w:t>
      </w:r>
      <w:proofErr w:type="spellStart"/>
      <w:r w:rsidRPr="00551EB5">
        <w:rPr>
          <w:rFonts w:ascii="Times New Roman" w:hAnsi="Times New Roman" w:cs="Times New Roman"/>
          <w:i/>
          <w:iCs/>
          <w:sz w:val="20"/>
          <w:szCs w:val="20"/>
        </w:rPr>
        <w:t>methemoglobin</w:t>
      </w:r>
      <w:proofErr w:type="spellEnd"/>
      <w:r w:rsidRPr="00551EB5">
        <w:rPr>
          <w:rFonts w:ascii="Times New Roman" w:hAnsi="Times New Roman" w:cs="Times New Roman"/>
          <w:i/>
          <w:iCs/>
          <w:sz w:val="20"/>
          <w:szCs w:val="20"/>
        </w:rPr>
        <w:t xml:space="preserve"> (sub</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acutely), hemosiderin, and ferritin (chronically). SWI is can detect </w:t>
      </w:r>
      <w:proofErr w:type="spellStart"/>
      <w:r w:rsidRPr="00551EB5">
        <w:rPr>
          <w:rFonts w:ascii="Times New Roman" w:hAnsi="Times New Roman" w:cs="Times New Roman"/>
          <w:i/>
          <w:iCs/>
          <w:sz w:val="20"/>
          <w:szCs w:val="20"/>
        </w:rPr>
        <w:t>hemorrhage</w:t>
      </w:r>
      <w:proofErr w:type="spellEnd"/>
      <w:r w:rsidRPr="00551EB5">
        <w:rPr>
          <w:rFonts w:ascii="Times New Roman" w:hAnsi="Times New Roman" w:cs="Times New Roman"/>
          <w:i/>
          <w:iCs/>
          <w:sz w:val="20"/>
          <w:szCs w:val="20"/>
        </w:rPr>
        <w:t xml:space="preserve"> associated with contusion, micro</w:t>
      </w:r>
      <w:r>
        <w:rPr>
          <w:rFonts w:ascii="Times New Roman" w:hAnsi="Times New Roman" w:cs="Times New Roman"/>
          <w:i/>
          <w:iCs/>
          <w:sz w:val="20"/>
          <w:szCs w:val="20"/>
        </w:rPr>
        <w:t>-</w:t>
      </w:r>
      <w:proofErr w:type="spellStart"/>
      <w:r w:rsidRPr="00551EB5">
        <w:rPr>
          <w:rFonts w:ascii="Times New Roman" w:hAnsi="Times New Roman" w:cs="Times New Roman"/>
          <w:i/>
          <w:iCs/>
          <w:sz w:val="20"/>
          <w:szCs w:val="20"/>
        </w:rPr>
        <w:t>hemorrhages</w:t>
      </w:r>
      <w:proofErr w:type="spellEnd"/>
      <w:r w:rsidRPr="00551EB5">
        <w:rPr>
          <w:rFonts w:ascii="Times New Roman" w:hAnsi="Times New Roman" w:cs="Times New Roman"/>
          <w:i/>
          <w:iCs/>
          <w:sz w:val="20"/>
          <w:szCs w:val="20"/>
        </w:rPr>
        <w:t xml:space="preserve"> associated with shear injury such as in DAI or and the </w:t>
      </w:r>
      <w:proofErr w:type="spellStart"/>
      <w:r w:rsidRPr="00551EB5">
        <w:rPr>
          <w:rFonts w:ascii="Times New Roman" w:hAnsi="Times New Roman" w:cs="Times New Roman"/>
          <w:i/>
          <w:iCs/>
          <w:sz w:val="20"/>
          <w:szCs w:val="20"/>
        </w:rPr>
        <w:t>vasculitic</w:t>
      </w:r>
      <w:proofErr w:type="spellEnd"/>
      <w:r w:rsidRPr="00551EB5">
        <w:rPr>
          <w:rFonts w:ascii="Times New Roman" w:hAnsi="Times New Roman" w:cs="Times New Roman"/>
          <w:i/>
          <w:iCs/>
          <w:sz w:val="20"/>
          <w:szCs w:val="20"/>
        </w:rPr>
        <w:t xml:space="preserve"> micro</w:t>
      </w:r>
      <w:r>
        <w:rPr>
          <w:rFonts w:ascii="Times New Roman" w:hAnsi="Times New Roman" w:cs="Times New Roman"/>
          <w:i/>
          <w:iCs/>
          <w:sz w:val="20"/>
          <w:szCs w:val="20"/>
        </w:rPr>
        <w:t>-</w:t>
      </w:r>
      <w:proofErr w:type="spellStart"/>
      <w:r w:rsidRPr="00551EB5">
        <w:rPr>
          <w:rFonts w:ascii="Times New Roman" w:hAnsi="Times New Roman" w:cs="Times New Roman"/>
          <w:i/>
          <w:iCs/>
          <w:sz w:val="20"/>
          <w:szCs w:val="20"/>
        </w:rPr>
        <w:t>hemorrhages</w:t>
      </w:r>
      <w:proofErr w:type="spellEnd"/>
      <w:r w:rsidRPr="00551EB5">
        <w:rPr>
          <w:rFonts w:ascii="Times New Roman" w:hAnsi="Times New Roman" w:cs="Times New Roman"/>
          <w:i/>
          <w:iCs/>
          <w:sz w:val="20"/>
          <w:szCs w:val="20"/>
        </w:rPr>
        <w:t xml:space="preserve"> associated wit</w:t>
      </w:r>
      <w:bookmarkStart w:id="0" w:name="_GoBack"/>
      <w:bookmarkEnd w:id="0"/>
      <w:r w:rsidRPr="00551EB5">
        <w:rPr>
          <w:rFonts w:ascii="Times New Roman" w:hAnsi="Times New Roman" w:cs="Times New Roman"/>
          <w:i/>
          <w:iCs/>
          <w:sz w:val="20"/>
          <w:szCs w:val="20"/>
        </w:rPr>
        <w:t>h CFES. The high sensitivity of SWI for micro</w:t>
      </w:r>
      <w:r>
        <w:rPr>
          <w:rFonts w:ascii="Times New Roman" w:hAnsi="Times New Roman" w:cs="Times New Roman"/>
          <w:i/>
          <w:iCs/>
          <w:sz w:val="20"/>
          <w:szCs w:val="20"/>
        </w:rPr>
        <w:t>-</w:t>
      </w:r>
      <w:proofErr w:type="spellStart"/>
      <w:r w:rsidRPr="00551EB5">
        <w:rPr>
          <w:rFonts w:ascii="Times New Roman" w:hAnsi="Times New Roman" w:cs="Times New Roman"/>
          <w:i/>
          <w:iCs/>
          <w:sz w:val="20"/>
          <w:szCs w:val="20"/>
        </w:rPr>
        <w:t>hemorrhage</w:t>
      </w:r>
      <w:proofErr w:type="spellEnd"/>
      <w:r w:rsidRPr="00551EB5">
        <w:rPr>
          <w:rFonts w:ascii="Times New Roman" w:hAnsi="Times New Roman" w:cs="Times New Roman"/>
          <w:i/>
          <w:iCs/>
          <w:sz w:val="20"/>
          <w:szCs w:val="20"/>
        </w:rPr>
        <w:t xml:space="preserve"> is very useful for distinguishing between CFES, which is associated with an extensive diffuse pattern of fine micro</w:t>
      </w:r>
      <w:r>
        <w:rPr>
          <w:rFonts w:ascii="Times New Roman" w:hAnsi="Times New Roman" w:cs="Times New Roman"/>
          <w:i/>
          <w:iCs/>
          <w:sz w:val="20"/>
          <w:szCs w:val="20"/>
        </w:rPr>
        <w:t>-</w:t>
      </w:r>
      <w:proofErr w:type="spellStart"/>
      <w:r w:rsidRPr="00551EB5">
        <w:rPr>
          <w:rFonts w:ascii="Times New Roman" w:hAnsi="Times New Roman" w:cs="Times New Roman"/>
          <w:i/>
          <w:iCs/>
          <w:sz w:val="20"/>
          <w:szCs w:val="20"/>
        </w:rPr>
        <w:t>hemorrhages</w:t>
      </w:r>
      <w:proofErr w:type="spellEnd"/>
      <w:r w:rsidRPr="00551EB5">
        <w:rPr>
          <w:rFonts w:ascii="Times New Roman" w:hAnsi="Times New Roman" w:cs="Times New Roman"/>
          <w:i/>
          <w:iCs/>
          <w:sz w:val="20"/>
          <w:szCs w:val="20"/>
        </w:rPr>
        <w:t xml:space="preserve"> that extend to the </w:t>
      </w:r>
      <w:proofErr w:type="spellStart"/>
      <w:r w:rsidRPr="00551EB5">
        <w:rPr>
          <w:rFonts w:ascii="Times New Roman" w:hAnsi="Times New Roman" w:cs="Times New Roman"/>
          <w:i/>
          <w:iCs/>
          <w:sz w:val="20"/>
          <w:szCs w:val="20"/>
        </w:rPr>
        <w:t>digitate</w:t>
      </w:r>
      <w:proofErr w:type="spellEnd"/>
      <w:r w:rsidRPr="00551EB5">
        <w:rPr>
          <w:rFonts w:ascii="Times New Roman" w:hAnsi="Times New Roman" w:cs="Times New Roman"/>
          <w:i/>
          <w:iCs/>
          <w:sz w:val="20"/>
          <w:szCs w:val="20"/>
        </w:rPr>
        <w:t xml:space="preserve"> white matter while DAI is associated with coarse micro</w:t>
      </w:r>
      <w:r>
        <w:rPr>
          <w:rFonts w:ascii="Times New Roman" w:hAnsi="Times New Roman" w:cs="Times New Roman"/>
          <w:i/>
          <w:iCs/>
          <w:sz w:val="20"/>
          <w:szCs w:val="20"/>
        </w:rPr>
        <w:t>-</w:t>
      </w:r>
      <w:proofErr w:type="spellStart"/>
      <w:r w:rsidRPr="00551EB5">
        <w:rPr>
          <w:rFonts w:ascii="Times New Roman" w:hAnsi="Times New Roman" w:cs="Times New Roman"/>
          <w:i/>
          <w:iCs/>
          <w:sz w:val="20"/>
          <w:szCs w:val="20"/>
        </w:rPr>
        <w:t>hemorrhages</w:t>
      </w:r>
      <w:proofErr w:type="spellEnd"/>
      <w:r w:rsidRPr="00551EB5">
        <w:rPr>
          <w:rFonts w:ascii="Times New Roman" w:hAnsi="Times New Roman" w:cs="Times New Roman"/>
          <w:i/>
          <w:iCs/>
          <w:sz w:val="20"/>
          <w:szCs w:val="20"/>
        </w:rPr>
        <w:t xml:space="preserve"> with a characteristic distribution as shown in figure 9.</w:t>
      </w:r>
    </w:p>
    <w:p w:rsidR="00551EB5" w:rsidRPr="00551EB5" w:rsidRDefault="00551EB5" w:rsidP="00551EB5">
      <w:pPr>
        <w:autoSpaceDE w:val="0"/>
        <w:autoSpaceDN w:val="0"/>
        <w:adjustRightInd w:val="0"/>
        <w:spacing w:after="0" w:line="240" w:lineRule="auto"/>
        <w:jc w:val="both"/>
        <w:rPr>
          <w:rFonts w:ascii="Times New Roman" w:hAnsi="Times New Roman" w:cs="Times New Roman"/>
          <w:sz w:val="20"/>
          <w:szCs w:val="20"/>
        </w:rPr>
      </w:pPr>
    </w:p>
    <w:p w:rsidR="00551EB5" w:rsidRPr="00551EB5" w:rsidRDefault="00551EB5" w:rsidP="00551EB5">
      <w:pPr>
        <w:autoSpaceDE w:val="0"/>
        <w:autoSpaceDN w:val="0"/>
        <w:adjustRightInd w:val="0"/>
        <w:spacing w:after="0" w:line="240" w:lineRule="auto"/>
        <w:jc w:val="both"/>
        <w:rPr>
          <w:rFonts w:ascii="Times New Roman" w:hAnsi="Times New Roman" w:cs="Times New Roman"/>
          <w:sz w:val="20"/>
          <w:szCs w:val="20"/>
        </w:rPr>
      </w:pPr>
      <w:r w:rsidRPr="00551EB5">
        <w:rPr>
          <w:rFonts w:ascii="Times New Roman" w:hAnsi="Times New Roman" w:cs="Times New Roman"/>
          <w:b/>
          <w:bCs/>
          <w:sz w:val="20"/>
          <w:szCs w:val="20"/>
        </w:rPr>
        <w:t xml:space="preserve">DTI (diffusion tensor imaging) </w:t>
      </w:r>
      <w:r>
        <w:rPr>
          <w:rFonts w:ascii="Times New Roman" w:hAnsi="Times New Roman" w:cs="Times New Roman"/>
          <w:b/>
          <w:bCs/>
          <w:sz w:val="20"/>
          <w:szCs w:val="20"/>
        </w:rPr>
        <w:t>-</w:t>
      </w:r>
      <w:r w:rsidRPr="00551EB5">
        <w:rPr>
          <w:rFonts w:ascii="Times New Roman" w:hAnsi="Times New Roman" w:cs="Times New Roman"/>
          <w:b/>
          <w:bCs/>
          <w:sz w:val="20"/>
          <w:szCs w:val="20"/>
        </w:rPr>
        <w:t xml:space="preserve"> </w:t>
      </w:r>
      <w:r w:rsidRPr="00551EB5">
        <w:rPr>
          <w:rFonts w:ascii="Times New Roman" w:hAnsi="Times New Roman" w:cs="Times New Roman"/>
          <w:i/>
          <w:iCs/>
          <w:sz w:val="20"/>
          <w:szCs w:val="20"/>
        </w:rPr>
        <w:t>While ADC is a scalar measure of diffusivity, which encodes diffusion in 3 axes, DTI provides information regarding diffusivity in up to 30 directions. The directionality of a diffusion tensor is expressed as a quantitative measure called fractional anisotropy. The propensity of water molecules to diffuse in an axial direction along coherent highly organized white matter tracts results in a high fractional anisotropy (FA), whereas greater degrees of radial diffusivity seen with disturbed leaky white matter tracts and swollen axons result in low FA. Fractional anisotropy provides a quantitative measure of neuronal damage which can be correlated with short and long</w:t>
      </w:r>
      <w:r>
        <w:rPr>
          <w:rFonts w:ascii="Times New Roman" w:hAnsi="Times New Roman" w:cs="Times New Roman"/>
          <w:i/>
          <w:iCs/>
          <w:sz w:val="20"/>
          <w:szCs w:val="20"/>
        </w:rPr>
        <w:t>-</w:t>
      </w:r>
      <w:r w:rsidRPr="00551EB5">
        <w:rPr>
          <w:rFonts w:ascii="Times New Roman" w:hAnsi="Times New Roman" w:cs="Times New Roman"/>
          <w:i/>
          <w:iCs/>
          <w:sz w:val="20"/>
          <w:szCs w:val="20"/>
        </w:rPr>
        <w:t>term neurocognitive changes. Post</w:t>
      </w:r>
      <w:r>
        <w:rPr>
          <w:rFonts w:ascii="Times New Roman" w:hAnsi="Times New Roman" w:cs="Times New Roman"/>
          <w:i/>
          <w:iCs/>
          <w:sz w:val="20"/>
          <w:szCs w:val="20"/>
        </w:rPr>
        <w:t>-</w:t>
      </w:r>
      <w:r w:rsidRPr="00551EB5">
        <w:rPr>
          <w:rFonts w:ascii="Times New Roman" w:hAnsi="Times New Roman" w:cs="Times New Roman"/>
          <w:i/>
          <w:iCs/>
          <w:sz w:val="20"/>
          <w:szCs w:val="20"/>
        </w:rPr>
        <w:t xml:space="preserve">processing software can be used to generate </w:t>
      </w:r>
      <w:proofErr w:type="spellStart"/>
      <w:r w:rsidRPr="00551EB5">
        <w:rPr>
          <w:rFonts w:ascii="Times New Roman" w:hAnsi="Times New Roman" w:cs="Times New Roman"/>
          <w:i/>
          <w:iCs/>
          <w:sz w:val="20"/>
          <w:szCs w:val="20"/>
        </w:rPr>
        <w:t>fiber</w:t>
      </w:r>
      <w:proofErr w:type="spellEnd"/>
      <w:r w:rsidRPr="00551EB5">
        <w:rPr>
          <w:rFonts w:ascii="Times New Roman" w:hAnsi="Times New Roman" w:cs="Times New Roman"/>
          <w:i/>
          <w:iCs/>
          <w:sz w:val="20"/>
          <w:szCs w:val="20"/>
        </w:rPr>
        <w:t xml:space="preserve"> tracking images which can depict disruptions in white matter tracts qualitatively.</w:t>
      </w:r>
    </w:p>
    <w:p w:rsidR="00594CC2" w:rsidRPr="00551EB5" w:rsidRDefault="00551EB5" w:rsidP="00551EB5">
      <w:pPr>
        <w:jc w:val="both"/>
        <w:rPr>
          <w:rFonts w:ascii="Times New Roman" w:hAnsi="Times New Roman" w:cs="Times New Roman"/>
          <w:sz w:val="20"/>
          <w:szCs w:val="20"/>
        </w:rPr>
      </w:pPr>
    </w:p>
    <w:sectPr w:rsidR="00594CC2" w:rsidRPr="00551EB5" w:rsidSect="00021E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B5"/>
    <w:rsid w:val="00551EB5"/>
    <w:rsid w:val="00632F5A"/>
    <w:rsid w:val="008A203B"/>
    <w:rsid w:val="00B2393E"/>
    <w:rsid w:val="00BE692B"/>
    <w:rsid w:val="00E07ED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D3D8E-FC40-4009-AC26-73CC4EDE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558</Words>
  <Characters>3184</Characters>
  <Application>Microsoft Office Word</Application>
  <DocSecurity>0</DocSecurity>
  <Lines>26</Lines>
  <Paragraphs>7</Paragraphs>
  <ScaleCrop>false</ScaleCrop>
  <Company>Hewlett-Packard</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1</cp:revision>
  <dcterms:created xsi:type="dcterms:W3CDTF">2015-12-05T07:09:00Z</dcterms:created>
  <dcterms:modified xsi:type="dcterms:W3CDTF">2015-12-05T07:11:00Z</dcterms:modified>
</cp:coreProperties>
</file>